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1E" w:rsidRDefault="009C221E" w:rsidP="009C221E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Справочник</w:t>
      </w:r>
    </w:p>
    <w:p w:rsidR="003E3F77" w:rsidRDefault="009C221E" w:rsidP="009C221E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Экологических организаций Нижнего Новгорода</w:t>
      </w:r>
    </w:p>
    <w:p w:rsidR="009C221E" w:rsidRDefault="009C221E" w:rsidP="009C221E">
      <w:pPr>
        <w:jc w:val="center"/>
        <w:rPr>
          <w:rFonts w:ascii="Monotype Corsiva" w:hAnsi="Monotype Corsiva"/>
          <w:b/>
          <w:sz w:val="44"/>
          <w:szCs w:val="44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3092"/>
        <w:gridCol w:w="4388"/>
        <w:gridCol w:w="3861"/>
      </w:tblGrid>
      <w:tr w:rsidR="009C221E" w:rsidTr="009C221E">
        <w:tc>
          <w:tcPr>
            <w:tcW w:w="3261" w:type="dxa"/>
          </w:tcPr>
          <w:p w:rsidR="009C221E" w:rsidRPr="009C221E" w:rsidRDefault="009C221E" w:rsidP="009C221E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9C221E">
              <w:rPr>
                <w:rFonts w:ascii="Monotype Corsiva" w:hAnsi="Monotype Corsiva"/>
                <w:b/>
                <w:sz w:val="44"/>
                <w:szCs w:val="44"/>
              </w:rPr>
              <w:t>Организация</w:t>
            </w:r>
          </w:p>
        </w:tc>
        <w:tc>
          <w:tcPr>
            <w:tcW w:w="5103" w:type="dxa"/>
          </w:tcPr>
          <w:p w:rsidR="009C221E" w:rsidRDefault="009C221E" w:rsidP="009C221E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Услуги</w:t>
            </w:r>
          </w:p>
        </w:tc>
        <w:tc>
          <w:tcPr>
            <w:tcW w:w="2977" w:type="dxa"/>
          </w:tcPr>
          <w:p w:rsidR="009C221E" w:rsidRPr="009C221E" w:rsidRDefault="009C221E" w:rsidP="009C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Контакты</w:t>
            </w: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Экопромпроект, экологическая проектная организация, ООО</w:t>
            </w:r>
          </w:p>
          <w:p w:rsidR="009C221E" w:rsidRPr="00FA5335" w:rsidRDefault="009C221E" w:rsidP="00FA5335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FA53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Полный комплекс услуг по экологическому проектированию. Программное обеспечение эколога</w:t>
            </w:r>
            <w:r w:rsidRPr="00FA5335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603000, город Нижний Новгород, Белинского ул., 34, оф. 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FA5335" w:rsidP="00FA5335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221E" w:rsidRPr="009C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4216-216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www.eco-nn.ru</w:t>
              </w:r>
            </w:hyperlink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Экологические системы, НПО, ЗАО</w:t>
            </w:r>
          </w:p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Технологическое оборудование, комплексные услуги в области экологии, нефтехимическая продукция, лазерные системы и компоненты.</w:t>
            </w:r>
          </w:p>
        </w:tc>
        <w:tc>
          <w:tcPr>
            <w:tcW w:w="2977" w:type="dxa"/>
          </w:tcPr>
          <w:p w:rsidR="009C221E" w:rsidRDefault="009C221E" w:rsidP="00FA533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603002, город Нижний Новгород, Советская ул., 23, строение 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9C221E" w:rsidRDefault="00FA5335" w:rsidP="00FA5335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221E" w:rsidRPr="009C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246-02-43</w:t>
            </w:r>
          </w:p>
          <w:p w:rsidR="009C221E" w:rsidRDefault="00FA5335" w:rsidP="00FA5335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221E" w:rsidRPr="009C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246-33-17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www.npoecosystems.com</w:t>
              </w:r>
            </w:hyperlink>
          </w:p>
          <w:p w:rsidR="009C221E" w:rsidRPr="00FA5335" w:rsidRDefault="009C221E" w:rsidP="00FA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Агро-Эксперт, исследовательский центр, НО</w:t>
            </w:r>
          </w:p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 лабораторный анализ почвы и воды. Все виды лабораторных анализов почвы и воды.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603009, город Нижний Новгород, пос. Парковый, 32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8-952-784-38-38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www.agro-ekspert.tiu.ru</w:t>
              </w:r>
            </w:hyperlink>
          </w:p>
          <w:p w:rsidR="009C221E" w:rsidRPr="00FA5335" w:rsidRDefault="009C221E" w:rsidP="00FA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Беркана, ЗАО</w:t>
            </w:r>
          </w:p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 лабораторный анализ почвы и воды. Все виды лабораторных анализов почвы и воды.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603001, город Нижний Новгород, Рождественская ул., 36 в, оф. 42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413-62-47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461-81-96</w:t>
            </w:r>
          </w:p>
          <w:p w:rsidR="009C221E" w:rsidRPr="00FA5335" w:rsidRDefault="009C221E" w:rsidP="00FA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Верхне-Волжское межрегиональное территориальное управление по </w:t>
            </w: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гидрометеорологии и мониторингу окружающей среды, ГУ</w:t>
            </w:r>
          </w:p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Прогноз погоды, фактическая погода, экологическая обстановка, метеорология и климат, гидрология, агрометеорология.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603057, город Нижний Новгород, Бекетова ул., 10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(831) 412-19-62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439-58-72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www.meteo.nnov.ru</w:t>
              </w:r>
            </w:hyperlink>
          </w:p>
          <w:p w:rsidR="009C221E" w:rsidRPr="00FA5335" w:rsidRDefault="009C221E" w:rsidP="00FA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Волгагеология, ФГУГП, Приволжский региональный центр мониторинга состояния недр</w:t>
            </w:r>
          </w:p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 охраной подземных вод.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603089, город Нижний Новгород, Республиканская ул., 22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436-58-12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436-62-79</w:t>
            </w:r>
          </w:p>
          <w:p w:rsidR="009C221E" w:rsidRPr="00FA5335" w:rsidRDefault="009C221E" w:rsidP="00FA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FA5335" w:rsidRDefault="009C221E" w:rsidP="00FA5335">
            <w:pPr>
              <w:pStyle w:val="1"/>
              <w:spacing w:before="0" w:after="75"/>
              <w:jc w:val="center"/>
              <w:outlineLvl w:val="0"/>
              <w:rPr>
                <w:sz w:val="28"/>
                <w:szCs w:val="28"/>
              </w:rPr>
            </w:pPr>
            <w:r w:rsidRPr="00FA5335">
              <w:rPr>
                <w:b w:val="0"/>
                <w:bCs w:val="0"/>
                <w:sz w:val="28"/>
                <w:szCs w:val="28"/>
              </w:rPr>
              <w:br/>
              <w:t>Департамент Федеральной службы по надзору в сфере природопользования по Приволжскому федеральному округу</w:t>
            </w:r>
          </w:p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функций по контролю и надзору в сфере природопользования.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603006, город Нижний Новгород, Горького Максима ул., 150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428-53-11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Факсы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421-29-54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www.privol-dgk.nnov.ru</w:t>
              </w:r>
            </w:hyperlink>
          </w:p>
          <w:p w:rsidR="009C221E" w:rsidRPr="00FA5335" w:rsidRDefault="009C221E" w:rsidP="00FA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Дронт, экологический центр, НООУ</w:t>
            </w:r>
          </w:p>
          <w:p w:rsidR="009C221E" w:rsidRPr="00FA5335" w:rsidRDefault="009C221E" w:rsidP="00FA5335">
            <w:pPr>
              <w:pStyle w:val="1"/>
              <w:spacing w:before="0" w:after="75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Природоохранные программы и проекты.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603001, город Нижний Новгород, Рождественская ул., 16 д, 2-й этаж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430-28-81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434-36-45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www.dront.ru</w:t>
              </w:r>
            </w:hyperlink>
          </w:p>
          <w:p w:rsidR="009C221E" w:rsidRPr="00FA5335" w:rsidRDefault="009C221E" w:rsidP="00FA5335">
            <w:p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Истоки, ЗАО</w:t>
            </w:r>
          </w:p>
          <w:p w:rsidR="009C221E" w:rsidRPr="00FA5335" w:rsidRDefault="009C221E" w:rsidP="00FA5335">
            <w:pPr>
              <w:pStyle w:val="1"/>
              <w:spacing w:before="0" w:after="75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Предельно-допустимые выбросы, проектные разработки.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603000, город Нижний Новгород, Ильинская ул., 117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433-81-81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434-41-59</w:t>
            </w:r>
          </w:p>
          <w:p w:rsidR="009C221E" w:rsidRPr="00FA5335" w:rsidRDefault="009C221E" w:rsidP="00FA5335">
            <w:p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Комитет охраны окружающей среды и природных ресурсов г. Н. Новгорода, МУ</w:t>
            </w:r>
          </w:p>
          <w:p w:rsidR="009C221E" w:rsidRPr="00FA5335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Предельно-допустимые выбросы, проектные разработки.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603005, город Нижний Новгород, Б. Покровская ул., 20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433-78-02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Факсы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(831) 433-75-68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www.ecologynn.ru</w:t>
              </w:r>
            </w:hyperlink>
          </w:p>
          <w:p w:rsidR="009C221E" w:rsidRPr="00FA5335" w:rsidRDefault="009C221E" w:rsidP="00FA5335">
            <w:p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9C221E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C22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Межрегиональное территориальное управление Федеральной службы по экологическому, технологическому и атомному надзору по Приволжскому федеральному округу</w:t>
            </w:r>
          </w:p>
          <w:p w:rsidR="009C221E" w:rsidRPr="00FA5335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Ростехнадзор.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603022, город Нижний Новгород, Окский съезд, 4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433-97-70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430-72-94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www.gosnadzor.ru</w:t>
              </w:r>
            </w:hyperlink>
          </w:p>
          <w:p w:rsidR="009C221E" w:rsidRPr="00FA5335" w:rsidRDefault="009C221E" w:rsidP="00FA5335">
            <w:p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FA5335" w:rsidRDefault="009C221E" w:rsidP="00FA5335">
            <w:pPr>
              <w:pStyle w:val="1"/>
              <w:spacing w:before="0" w:beforeAutospacing="0" w:after="75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A5335">
              <w:rPr>
                <w:b w:val="0"/>
                <w:bCs w:val="0"/>
                <w:sz w:val="28"/>
                <w:szCs w:val="28"/>
              </w:rPr>
              <w:br/>
              <w:t>МЕТЭКО, Нижегородская экологическая фирма, ЗАО</w:t>
            </w:r>
          </w:p>
          <w:p w:rsidR="009C221E" w:rsidRPr="00FA5335" w:rsidRDefault="009C221E" w:rsidP="00FA5335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Очистка промстоков, очистные сооружения промышленных стоков, СОЖ-очистка.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603011, город Нижний Новгород, Октябрьской революции ул., 43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245-08-43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FA53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www.meteko52.narod.ru</w:t>
              </w:r>
            </w:hyperlink>
          </w:p>
          <w:p w:rsidR="009C221E" w:rsidRPr="00FA5335" w:rsidRDefault="009C221E" w:rsidP="00FA5335">
            <w:p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335" w:rsidRPr="00FA5335" w:rsidTr="009C221E">
        <w:tc>
          <w:tcPr>
            <w:tcW w:w="3261" w:type="dxa"/>
          </w:tcPr>
          <w:p w:rsidR="009C221E" w:rsidRPr="00FA5335" w:rsidRDefault="009C221E" w:rsidP="00FA5335">
            <w:pPr>
              <w:pStyle w:val="1"/>
              <w:spacing w:before="0" w:beforeAutospacing="0" w:after="75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A5335">
              <w:rPr>
                <w:b w:val="0"/>
                <w:bCs w:val="0"/>
                <w:sz w:val="28"/>
                <w:szCs w:val="28"/>
              </w:rPr>
              <w:br/>
              <w:t>Монолит, ООО</w:t>
            </w:r>
          </w:p>
          <w:p w:rsidR="009C221E" w:rsidRPr="00FA5335" w:rsidRDefault="009C221E" w:rsidP="00FA5335">
            <w:pPr>
              <w:pStyle w:val="1"/>
              <w:spacing w:before="0" w:beforeAutospacing="0" w:after="75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21E" w:rsidRPr="00FA5335" w:rsidRDefault="009C221E" w:rsidP="00FA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Очистка промстоков, очистные сооружения промышленных стоков, СОЖ-очистка</w:t>
            </w:r>
          </w:p>
        </w:tc>
        <w:tc>
          <w:tcPr>
            <w:tcW w:w="2977" w:type="dxa"/>
          </w:tcPr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603000, город Нижний Новгород, Горького Максима ул., </w:t>
            </w:r>
            <w:proofErr w:type="gramStart"/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proofErr w:type="gramEnd"/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оф. 301</w:t>
            </w:r>
          </w:p>
          <w:p w:rsidR="009C221E" w:rsidRPr="00FA5335" w:rsidRDefault="009C221E" w:rsidP="00FA53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Телефоны</w:t>
            </w:r>
          </w:p>
          <w:p w:rsidR="009C221E" w:rsidRPr="00FA5335" w:rsidRDefault="009C221E" w:rsidP="00FA5335">
            <w:pPr>
              <w:pStyle w:val="a4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 413-38-60</w:t>
            </w:r>
          </w:p>
          <w:p w:rsidR="009C221E" w:rsidRPr="00FA5335" w:rsidRDefault="009C221E" w:rsidP="00FA5335">
            <w:pPr>
              <w:shd w:val="clear" w:color="auto" w:fill="FFFFFF"/>
              <w:spacing w:after="105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221E" w:rsidRPr="00FA5335" w:rsidRDefault="009C221E" w:rsidP="00FA5335">
      <w:pPr>
        <w:jc w:val="center"/>
        <w:rPr>
          <w:rFonts w:ascii="Monotype Corsiva" w:hAnsi="Monotype Corsiva"/>
          <w:b/>
          <w:sz w:val="44"/>
          <w:szCs w:val="44"/>
        </w:rPr>
      </w:pPr>
    </w:p>
    <w:sectPr w:rsidR="009C221E" w:rsidRPr="00F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A62"/>
    <w:multiLevelType w:val="hybridMultilevel"/>
    <w:tmpl w:val="811A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6A"/>
    <w:multiLevelType w:val="hybridMultilevel"/>
    <w:tmpl w:val="ED5E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74B"/>
    <w:multiLevelType w:val="hybridMultilevel"/>
    <w:tmpl w:val="B31C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1C2"/>
    <w:multiLevelType w:val="hybridMultilevel"/>
    <w:tmpl w:val="4710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EA"/>
    <w:rsid w:val="002334EA"/>
    <w:rsid w:val="003E3F77"/>
    <w:rsid w:val="009C221E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4697-AB58-4B1D-9F6B-5F2703A0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1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555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806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84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633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8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6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10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4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27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80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6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973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55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79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789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31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7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273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3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09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39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55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0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39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30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26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4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2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58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56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31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2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nn.ru/out.php?url=www.meteo.nnov.ru&amp;orgid=11463" TargetMode="External"/><Relationship Id="rId13" Type="http://schemas.openxmlformats.org/officeDocument/2006/relationships/hyperlink" Target="http://virtnn.ru/out.php?url=www.meteko52.narod.ru&amp;orgid=13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nn.ru/out.php?url=www.agro-ekspert.tiu.ru&amp;orgid=11009" TargetMode="External"/><Relationship Id="rId12" Type="http://schemas.openxmlformats.org/officeDocument/2006/relationships/hyperlink" Target="http://virtnn.ru/out.php?url=www.gosnadzor.ru&amp;orgid=9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nn.ru/out.php?url=www.npoecosystems.com&amp;orgid=3680" TargetMode="External"/><Relationship Id="rId11" Type="http://schemas.openxmlformats.org/officeDocument/2006/relationships/hyperlink" Target="http://virtnn.ru/out.php?url=www.ecologynn.ru&amp;orgid=13901" TargetMode="External"/><Relationship Id="rId5" Type="http://schemas.openxmlformats.org/officeDocument/2006/relationships/hyperlink" Target="http://virtnn.ru/out.php?url=www.eco-nn.ru&amp;orgid=48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rtnn.ru/out.php?url=www.dront.ru&amp;orgid=13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nn.ru/out.php?url=www.privol-dgk.nnov.ru&amp;orgid=11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2016-04-20T09:10:00Z</dcterms:created>
  <dcterms:modified xsi:type="dcterms:W3CDTF">2016-04-20T09:32:00Z</dcterms:modified>
</cp:coreProperties>
</file>